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B2" w:rsidRDefault="005300B2">
      <w:pPr>
        <w:pStyle w:val="ondertekenaars"/>
      </w:pPr>
    </w:p>
    <w:p w:rsidR="005300B2" w:rsidRDefault="005300B2"/>
    <w:p w:rsidR="005300B2" w:rsidRDefault="005300B2">
      <w:pPr>
        <w:pStyle w:val="tekstindekop"/>
        <w:tabs>
          <w:tab w:val="clear" w:pos="1418"/>
        </w:tabs>
        <w:spacing w:after="0"/>
        <w:rPr>
          <w:rFonts w:ascii="Times New Roman" w:hAnsi="Times New Roman"/>
          <w:kern w:val="0"/>
          <w:lang w:val="nl-NL"/>
        </w:rPr>
      </w:pPr>
      <w:bookmarkStart w:id="0" w:name="huispost"/>
      <w:bookmarkEnd w:id="0"/>
      <w:r>
        <w:rPr>
          <w:rFonts w:ascii="Times New Roman" w:hAnsi="Times New Roman"/>
          <w:kern w:val="0"/>
          <w:lang w:val="nl-NL"/>
        </w:rPr>
        <w:t>925</w:t>
      </w:r>
    </w:p>
    <w:p w:rsidR="005300B2" w:rsidRDefault="005300B2">
      <w:pPr>
        <w:pStyle w:val="ondertekenaars"/>
      </w:pPr>
    </w:p>
    <w:p w:rsidR="005300B2" w:rsidRDefault="005300B2">
      <w:bookmarkStart w:id="1" w:name="bm_adres"/>
      <w:bookmarkEnd w:id="1"/>
    </w:p>
    <w:p w:rsidR="005300B2" w:rsidRDefault="005300B2"/>
    <w:p w:rsidR="005300B2" w:rsidRPr="00B63564" w:rsidRDefault="00DF2D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Aan de deelnemers van </w:t>
      </w:r>
    </w:p>
    <w:p w:rsidR="005300B2" w:rsidRPr="00B63564" w:rsidRDefault="00DF2D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Senectute</w:t>
      </w:r>
      <w:r w:rsidR="006B7553" w:rsidRPr="00B63564">
        <w:rPr>
          <w:rFonts w:ascii="Arial" w:hAnsi="Arial" w:cs="Arial"/>
          <w:sz w:val="20"/>
        </w:rPr>
        <w:t xml:space="preserve"> </w:t>
      </w:r>
    </w:p>
    <w:p w:rsidR="005300B2" w:rsidRPr="00B63564" w:rsidRDefault="005300B2">
      <w:pPr>
        <w:rPr>
          <w:rFonts w:ascii="Arial" w:hAnsi="Arial" w:cs="Arial"/>
          <w:sz w:val="20"/>
        </w:rPr>
      </w:pPr>
    </w:p>
    <w:p w:rsidR="005300B2" w:rsidRPr="00B63564" w:rsidRDefault="005300B2">
      <w:pPr>
        <w:rPr>
          <w:rFonts w:ascii="Arial" w:hAnsi="Arial" w:cs="Arial"/>
          <w:sz w:val="20"/>
        </w:rPr>
      </w:pPr>
    </w:p>
    <w:p w:rsidR="005300B2" w:rsidRDefault="005300B2"/>
    <w:p w:rsidR="005300B2" w:rsidRDefault="0063609D" w:rsidP="00283989">
      <w:pPr>
        <w:pStyle w:val="Cluster"/>
        <w:framePr w:w="3660" w:h="7411" w:hRule="exact" w:hSpace="142" w:wrap="around" w:vAnchor="page" w:hAnchor="page" w:x="8034" w:y="196"/>
        <w:rPr>
          <w:color w:val="000000"/>
        </w:rPr>
      </w:pPr>
      <w:r>
        <w:rPr>
          <w:noProof/>
          <w:color w:val="000000"/>
          <w:lang w:val="nl-NL"/>
        </w:rPr>
        <w:drawing>
          <wp:inline distT="0" distB="0" distL="0" distR="0">
            <wp:extent cx="2045335" cy="1897380"/>
            <wp:effectExtent l="0" t="0" r="0" b="0"/>
            <wp:docPr id="1" name="Afbeelding 1" descr="Ger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i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B2" w:rsidRDefault="005300B2" w:rsidP="00283989">
      <w:pPr>
        <w:pStyle w:val="Cluster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Secretariaat Opleiding Klinische Geriatrie Cluster Zuidoost Nederland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Huispost 925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Postbus 9101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6500 HB  Nijmegen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  <w:r w:rsidRPr="005654E7">
        <w:rPr>
          <w:color w:val="000000"/>
          <w:lang w:val="nl-NL"/>
        </w:rPr>
        <w:t>Radboud</w:t>
      </w:r>
      <w:r w:rsidR="00283989">
        <w:rPr>
          <w:color w:val="000000"/>
          <w:lang w:val="nl-NL"/>
        </w:rPr>
        <w:t xml:space="preserve">umc  </w:t>
      </w:r>
      <w:r w:rsidRPr="005654E7">
        <w:rPr>
          <w:color w:val="000000"/>
          <w:lang w:val="nl-NL"/>
        </w:rPr>
        <w:t>oost, route 925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Reinier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Postlaan</w:t>
      </w:r>
      <w:proofErr w:type="spellEnd"/>
      <w:r>
        <w:rPr>
          <w:color w:val="000000"/>
          <w:lang w:val="de-DE"/>
        </w:rPr>
        <w:t xml:space="preserve"> 4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r>
        <w:rPr>
          <w:color w:val="000000"/>
          <w:spacing w:val="-6"/>
          <w:lang w:val="de-DE"/>
        </w:rPr>
        <w:t>T</w:t>
      </w:r>
      <w:r>
        <w:rPr>
          <w:color w:val="000000"/>
          <w:lang w:val="de-DE"/>
        </w:rPr>
        <w:t xml:space="preserve"> (024) 36</w:t>
      </w:r>
      <w:bookmarkStart w:id="2" w:name="telefoon"/>
      <w:bookmarkEnd w:id="2"/>
      <w:r>
        <w:rPr>
          <w:color w:val="000000"/>
          <w:lang w:val="de-DE"/>
        </w:rPr>
        <w:t xml:space="preserve">1 67 72 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r w:rsidRPr="005654E7">
        <w:rPr>
          <w:color w:val="000000"/>
          <w:lang w:val="de-DE"/>
        </w:rPr>
        <w:t xml:space="preserve">F (024) </w:t>
      </w:r>
      <w:bookmarkStart w:id="3" w:name="fax"/>
      <w:bookmarkEnd w:id="3"/>
      <w:r w:rsidRPr="005654E7">
        <w:rPr>
          <w:color w:val="000000"/>
          <w:lang w:val="de-DE"/>
        </w:rPr>
        <w:t>361 74 08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bookmarkStart w:id="4" w:name="email"/>
      <w:bookmarkEnd w:id="4"/>
      <w:r w:rsidRPr="005654E7">
        <w:rPr>
          <w:color w:val="000000"/>
          <w:lang w:val="de-DE"/>
        </w:rPr>
        <w:t>g</w:t>
      </w:r>
      <w:r w:rsidR="00A50CD1">
        <w:rPr>
          <w:color w:val="000000"/>
          <w:lang w:val="de-DE"/>
        </w:rPr>
        <w:t>emma</w:t>
      </w:r>
      <w:r w:rsidRPr="005654E7">
        <w:rPr>
          <w:color w:val="000000"/>
          <w:lang w:val="de-DE"/>
        </w:rPr>
        <w:t>.bruins</w:t>
      </w:r>
      <w:r w:rsidR="00A50CD1">
        <w:rPr>
          <w:color w:val="000000"/>
          <w:lang w:val="de-DE"/>
        </w:rPr>
        <w:t>-vandersterren</w:t>
      </w:r>
      <w:r w:rsidRPr="005654E7">
        <w:rPr>
          <w:color w:val="000000"/>
          <w:lang w:val="de-DE"/>
        </w:rPr>
        <w:t>@</w:t>
      </w:r>
      <w:r w:rsidR="00A50CD1">
        <w:rPr>
          <w:color w:val="000000"/>
          <w:lang w:val="de-DE"/>
        </w:rPr>
        <w:t>radboud</w:t>
      </w:r>
      <w:r w:rsidRPr="005654E7">
        <w:rPr>
          <w:color w:val="000000"/>
          <w:lang w:val="de-DE"/>
        </w:rPr>
        <w:t>umc.nl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  <w:r w:rsidRPr="005654E7">
        <w:rPr>
          <w:color w:val="000000"/>
          <w:lang w:val="nl-NL"/>
        </w:rPr>
        <w:t>www.klinischgeriater.nl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134"/>
        </w:tabs>
        <w:rPr>
          <w:color w:val="000000"/>
          <w:lang w:val="nl-NL"/>
        </w:rPr>
      </w:pPr>
      <w:r w:rsidRPr="005654E7">
        <w:rPr>
          <w:color w:val="000000"/>
          <w:lang w:val="nl-NL"/>
        </w:rPr>
        <w:t xml:space="preserve">Opleidingscoördinator  </w:t>
      </w:r>
    </w:p>
    <w:p w:rsidR="005300B2" w:rsidRDefault="00FE5249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134"/>
        </w:tabs>
        <w:rPr>
          <w:color w:val="000000"/>
        </w:rPr>
      </w:pPr>
      <w:r>
        <w:rPr>
          <w:color w:val="000000"/>
          <w:lang w:val="nl-NL"/>
        </w:rPr>
        <w:t>Mw. dr. D.Z.B. van Asselt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560"/>
        </w:tabs>
      </w:pPr>
      <w:r>
        <w:t xml:space="preserve">                         </w:t>
      </w:r>
    </w:p>
    <w:tbl>
      <w:tblPr>
        <w:tblW w:w="750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04"/>
        <w:gridCol w:w="6305"/>
      </w:tblGrid>
      <w:tr w:rsidR="005300B2">
        <w:trPr>
          <w:trHeight w:val="260"/>
        </w:trPr>
        <w:tc>
          <w:tcPr>
            <w:tcW w:w="1204" w:type="dxa"/>
          </w:tcPr>
          <w:p w:rsidR="005300B2" w:rsidRDefault="005300B2">
            <w:pPr>
              <w:framePr w:w="7144" w:h="782" w:hSpace="142" w:wrap="notBeside" w:vAnchor="text" w:hAnchor="page" w:x="745" w:y="1136"/>
              <w:spacing w:before="78"/>
              <w:jc w:val="right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Datum</w:t>
            </w:r>
          </w:p>
        </w:tc>
        <w:tc>
          <w:tcPr>
            <w:tcW w:w="6305" w:type="dxa"/>
          </w:tcPr>
          <w:p w:rsidR="005300B2" w:rsidRPr="006B7553" w:rsidRDefault="003F02CF" w:rsidP="00F82F8B">
            <w:pPr>
              <w:framePr w:w="7144" w:h="782" w:hSpace="142" w:wrap="notBeside" w:vAnchor="text" w:hAnchor="page" w:x="745" w:y="1136"/>
              <w:ind w:right="-1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909A9">
              <w:rPr>
                <w:rFonts w:ascii="Arial" w:hAnsi="Arial" w:cs="Arial"/>
                <w:sz w:val="20"/>
              </w:rPr>
              <w:t xml:space="preserve">5 oktober </w:t>
            </w:r>
            <w:r w:rsidR="00F82F8B">
              <w:rPr>
                <w:rFonts w:ascii="Arial" w:hAnsi="Arial" w:cs="Arial"/>
                <w:sz w:val="20"/>
              </w:rPr>
              <w:t>2019</w:t>
            </w:r>
          </w:p>
        </w:tc>
      </w:tr>
      <w:tr w:rsidR="005300B2">
        <w:trPr>
          <w:trHeight w:val="259"/>
        </w:trPr>
        <w:tc>
          <w:tcPr>
            <w:tcW w:w="1204" w:type="dxa"/>
          </w:tcPr>
          <w:p w:rsidR="005300B2" w:rsidRDefault="005300B2">
            <w:pPr>
              <w:framePr w:w="7144" w:h="782" w:hSpace="142" w:wrap="notBeside" w:vAnchor="text" w:hAnchor="page" w:x="745" w:y="1136"/>
              <w:spacing w:before="78"/>
              <w:jc w:val="right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Ons kenmerk</w:t>
            </w:r>
          </w:p>
        </w:tc>
        <w:tc>
          <w:tcPr>
            <w:tcW w:w="6305" w:type="dxa"/>
          </w:tcPr>
          <w:p w:rsidR="005300B2" w:rsidRPr="006B7553" w:rsidRDefault="00283989" w:rsidP="00F82F8B">
            <w:pPr>
              <w:framePr w:w="7144" w:h="782" w:hSpace="142" w:wrap="notBeside" w:vAnchor="text" w:hAnchor="page" w:x="745" w:y="1136"/>
              <w:ind w:left="-70" w:right="-146"/>
              <w:rPr>
                <w:rFonts w:ascii="Arial" w:hAnsi="Arial" w:cs="Arial"/>
                <w:sz w:val="20"/>
              </w:rPr>
            </w:pPr>
            <w:r w:rsidRPr="006B7553">
              <w:rPr>
                <w:rFonts w:ascii="Arial" w:hAnsi="Arial" w:cs="Arial"/>
                <w:sz w:val="20"/>
              </w:rPr>
              <w:t xml:space="preserve"> GB</w:t>
            </w:r>
          </w:p>
        </w:tc>
      </w:tr>
    </w:tbl>
    <w:p w:rsidR="00682CED" w:rsidRPr="00682CED" w:rsidRDefault="00682CED" w:rsidP="00682CED">
      <w:pPr>
        <w:rPr>
          <w:vanish/>
        </w:rPr>
      </w:pPr>
      <w:bookmarkStart w:id="5" w:name="cc"/>
      <w:bookmarkEnd w:id="5"/>
    </w:p>
    <w:tbl>
      <w:tblPr>
        <w:tblW w:w="8957" w:type="dxa"/>
        <w:tblInd w:w="-113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957"/>
      </w:tblGrid>
      <w:tr w:rsidR="00954C25" w:rsidRPr="00717E2C" w:rsidTr="002C107A">
        <w:trPr>
          <w:cantSplit/>
          <w:trHeight w:val="90"/>
        </w:trPr>
        <w:tc>
          <w:tcPr>
            <w:tcW w:w="8957" w:type="dxa"/>
          </w:tcPr>
          <w:p w:rsidR="00954C25" w:rsidRPr="00717E2C" w:rsidRDefault="00954C25" w:rsidP="00B05A93">
            <w:pPr>
              <w:pStyle w:val="Kopie"/>
              <w:ind w:left="0"/>
              <w:rPr>
                <w:szCs w:val="22"/>
              </w:rPr>
            </w:pPr>
          </w:p>
        </w:tc>
      </w:tr>
    </w:tbl>
    <w:p w:rsidR="00C72C3F" w:rsidRPr="00134ECB" w:rsidRDefault="00C72C3F" w:rsidP="00C72C3F">
      <w:pPr>
        <w:pStyle w:val="Kop5"/>
        <w:rPr>
          <w:rFonts w:ascii="Arial" w:hAnsi="Arial" w:cs="Arial"/>
          <w:sz w:val="22"/>
          <w:szCs w:val="22"/>
        </w:rPr>
      </w:pPr>
      <w:r w:rsidRPr="00134ECB">
        <w:rPr>
          <w:rFonts w:ascii="Arial" w:hAnsi="Arial" w:cs="Arial"/>
          <w:sz w:val="22"/>
          <w:szCs w:val="22"/>
        </w:rPr>
        <w:t xml:space="preserve">UITNODIGING </w:t>
      </w:r>
    </w:p>
    <w:p w:rsidR="00C72C3F" w:rsidRPr="00134ECB" w:rsidRDefault="00C72C3F" w:rsidP="00C72C3F">
      <w:pPr>
        <w:jc w:val="center"/>
        <w:rPr>
          <w:rFonts w:ascii="Arial" w:eastAsia="Batang" w:hAnsi="Arial" w:cs="Arial"/>
          <w:b/>
          <w:bCs/>
          <w:szCs w:val="22"/>
        </w:rPr>
      </w:pPr>
      <w:r w:rsidRPr="00134ECB">
        <w:rPr>
          <w:rFonts w:ascii="Arial" w:eastAsia="Batang" w:hAnsi="Arial" w:cs="Arial"/>
          <w:b/>
          <w:bCs/>
          <w:szCs w:val="22"/>
        </w:rPr>
        <w:t xml:space="preserve">REFEREERAVOND DE SENECTUTE. </w:t>
      </w:r>
    </w:p>
    <w:p w:rsidR="00C72C3F" w:rsidRPr="00E22976" w:rsidRDefault="00C72C3F" w:rsidP="00C72C3F">
      <w:pPr>
        <w:pStyle w:val="Plattetekst"/>
        <w:rPr>
          <w:rFonts w:ascii="Arial" w:eastAsia="Batang" w:hAnsi="Arial" w:cs="Arial"/>
          <w:sz w:val="20"/>
        </w:rPr>
      </w:pPr>
      <w:r w:rsidRPr="00E22976">
        <w:rPr>
          <w:rFonts w:ascii="Arial" w:eastAsia="Batang" w:hAnsi="Arial" w:cs="Arial"/>
          <w:sz w:val="20"/>
        </w:rPr>
        <w:t xml:space="preserve">Donderdag </w:t>
      </w:r>
      <w:r w:rsidR="003F02CF">
        <w:rPr>
          <w:rFonts w:ascii="Arial" w:eastAsia="Batang" w:hAnsi="Arial" w:cs="Arial"/>
          <w:sz w:val="20"/>
        </w:rPr>
        <w:t>1</w:t>
      </w:r>
      <w:r w:rsidR="001909A9">
        <w:rPr>
          <w:rFonts w:ascii="Arial" w:eastAsia="Batang" w:hAnsi="Arial" w:cs="Arial"/>
          <w:sz w:val="20"/>
        </w:rPr>
        <w:t>4</w:t>
      </w:r>
      <w:r w:rsidR="003F02CF">
        <w:rPr>
          <w:rFonts w:ascii="Arial" w:eastAsia="Batang" w:hAnsi="Arial" w:cs="Arial"/>
          <w:sz w:val="20"/>
        </w:rPr>
        <w:t xml:space="preserve"> </w:t>
      </w:r>
      <w:r w:rsidR="001909A9">
        <w:rPr>
          <w:rFonts w:ascii="Arial" w:eastAsia="Batang" w:hAnsi="Arial" w:cs="Arial"/>
          <w:sz w:val="20"/>
        </w:rPr>
        <w:t>november</w:t>
      </w:r>
      <w:r w:rsidR="003F02CF">
        <w:rPr>
          <w:rFonts w:ascii="Arial" w:eastAsia="Batang" w:hAnsi="Arial" w:cs="Arial"/>
          <w:sz w:val="20"/>
        </w:rPr>
        <w:t xml:space="preserve"> </w:t>
      </w:r>
      <w:r w:rsidR="00F82F8B" w:rsidRPr="00E22976">
        <w:rPr>
          <w:rFonts w:ascii="Arial" w:eastAsia="Batang" w:hAnsi="Arial" w:cs="Arial"/>
          <w:sz w:val="20"/>
        </w:rPr>
        <w:t>2019</w:t>
      </w:r>
      <w:r w:rsidRPr="00E22976">
        <w:rPr>
          <w:rFonts w:ascii="Arial" w:eastAsia="Batang" w:hAnsi="Arial" w:cs="Arial"/>
          <w:sz w:val="20"/>
        </w:rPr>
        <w:t xml:space="preserve">, </w:t>
      </w:r>
      <w:r w:rsidRPr="00E22976">
        <w:rPr>
          <w:rFonts w:ascii="Arial" w:eastAsia="Batang" w:hAnsi="Arial" w:cs="Arial"/>
          <w:color w:val="000000"/>
          <w:sz w:val="20"/>
        </w:rPr>
        <w:t xml:space="preserve">19.30-21.30 uur, </w:t>
      </w:r>
    </w:p>
    <w:p w:rsidR="00C72C3F" w:rsidRPr="00E22976" w:rsidRDefault="00C72C3F" w:rsidP="00C72C3F">
      <w:pPr>
        <w:pStyle w:val="Plattetekst"/>
        <w:rPr>
          <w:rFonts w:ascii="Arial" w:eastAsia="Batang" w:hAnsi="Arial" w:cs="Arial"/>
          <w:sz w:val="20"/>
        </w:rPr>
      </w:pPr>
      <w:r w:rsidRPr="00E22976">
        <w:rPr>
          <w:rFonts w:ascii="Arial" w:eastAsia="Batang" w:hAnsi="Arial" w:cs="Arial"/>
          <w:sz w:val="20"/>
        </w:rPr>
        <w:t xml:space="preserve">Locatie: Radboudumc, G. </w:t>
      </w:r>
      <w:proofErr w:type="spellStart"/>
      <w:r w:rsidRPr="00E22976">
        <w:rPr>
          <w:rFonts w:ascii="Arial" w:eastAsia="Batang" w:hAnsi="Arial" w:cs="Arial"/>
          <w:sz w:val="20"/>
        </w:rPr>
        <w:t>Padbergzaal</w:t>
      </w:r>
      <w:proofErr w:type="spellEnd"/>
      <w:r w:rsidRPr="00E22976">
        <w:rPr>
          <w:rFonts w:ascii="Arial" w:eastAsia="Batang" w:hAnsi="Arial" w:cs="Arial"/>
          <w:sz w:val="20"/>
        </w:rPr>
        <w:t>, route 924, ingang oost, Reinier Postlaan 4, Nijmegen</w:t>
      </w:r>
    </w:p>
    <w:p w:rsidR="00C72C3F" w:rsidRPr="00134ECB" w:rsidRDefault="00C72C3F" w:rsidP="00C72C3F">
      <w:pPr>
        <w:outlineLvl w:val="0"/>
        <w:rPr>
          <w:rFonts w:ascii="Arial" w:hAnsi="Arial" w:cs="Arial"/>
          <w:b/>
          <w:bCs/>
          <w:szCs w:val="22"/>
        </w:rPr>
      </w:pPr>
    </w:p>
    <w:p w:rsidR="00135333" w:rsidRPr="001909A9" w:rsidRDefault="00164516" w:rsidP="00135333">
      <w:pPr>
        <w:rPr>
          <w:rFonts w:ascii="Arial" w:hAnsi="Arial" w:cs="Arial"/>
          <w:sz w:val="20"/>
        </w:rPr>
      </w:pPr>
      <w:r w:rsidRPr="001909A9">
        <w:rPr>
          <w:rFonts w:ascii="Arial" w:hAnsi="Arial" w:cs="Arial"/>
          <w:b/>
          <w:sz w:val="20"/>
        </w:rPr>
        <w:t>Thema</w:t>
      </w:r>
      <w:r w:rsidRPr="001909A9">
        <w:rPr>
          <w:rFonts w:ascii="Arial" w:hAnsi="Arial" w:cs="Arial"/>
          <w:sz w:val="20"/>
        </w:rPr>
        <w:t xml:space="preserve">: </w:t>
      </w:r>
      <w:r w:rsidR="001909A9" w:rsidRPr="001909A9">
        <w:rPr>
          <w:rFonts w:ascii="Arial" w:hAnsi="Arial" w:cs="Arial"/>
          <w:sz w:val="20"/>
        </w:rPr>
        <w:t xml:space="preserve">Diabetes regulatie bij geriatrische patiënt. </w:t>
      </w:r>
    </w:p>
    <w:p w:rsidR="00C72C3F" w:rsidRPr="001909A9" w:rsidRDefault="001D6245" w:rsidP="00034655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1909A9">
        <w:rPr>
          <w:rFonts w:ascii="Arial" w:hAnsi="Arial" w:cs="Arial"/>
          <w:b/>
          <w:sz w:val="20"/>
          <w:szCs w:val="20"/>
          <w:lang w:val="nl-NL"/>
        </w:rPr>
        <w:t>Or</w:t>
      </w:r>
      <w:r w:rsidR="00C72C3F" w:rsidRPr="001909A9">
        <w:rPr>
          <w:rFonts w:ascii="Arial" w:hAnsi="Arial" w:cs="Arial"/>
          <w:b/>
          <w:sz w:val="20"/>
          <w:szCs w:val="20"/>
          <w:lang w:val="nl-NL"/>
        </w:rPr>
        <w:t>ganisatie</w:t>
      </w:r>
      <w:r w:rsidR="00C72C3F" w:rsidRPr="001909A9">
        <w:rPr>
          <w:rFonts w:ascii="Arial" w:hAnsi="Arial" w:cs="Arial"/>
          <w:sz w:val="20"/>
          <w:szCs w:val="20"/>
          <w:lang w:val="nl-NL"/>
        </w:rPr>
        <w:t>:</w:t>
      </w:r>
      <w:r w:rsidR="001909A9">
        <w:rPr>
          <w:rFonts w:ascii="Arial" w:hAnsi="Arial" w:cs="Arial"/>
          <w:sz w:val="20"/>
          <w:szCs w:val="20"/>
          <w:lang w:val="nl-NL"/>
        </w:rPr>
        <w:t xml:space="preserve"> </w:t>
      </w:r>
      <w:r w:rsidR="001909A9" w:rsidRPr="001909A9">
        <w:rPr>
          <w:rFonts w:ascii="Arial" w:hAnsi="Arial" w:cs="Arial"/>
          <w:sz w:val="20"/>
          <w:szCs w:val="20"/>
          <w:lang w:val="nl-NL"/>
        </w:rPr>
        <w:t>Catharinaziekenhuis</w:t>
      </w:r>
    </w:p>
    <w:p w:rsidR="008B3639" w:rsidRPr="001909A9" w:rsidRDefault="008B3639" w:rsidP="008B3639">
      <w:pPr>
        <w:rPr>
          <w:rFonts w:ascii="Arial" w:hAnsi="Arial" w:cs="Arial"/>
          <w:sz w:val="20"/>
        </w:rPr>
      </w:pPr>
      <w:r w:rsidRPr="001909A9">
        <w:rPr>
          <w:rFonts w:ascii="Arial" w:hAnsi="Arial" w:cs="Arial"/>
          <w:b/>
          <w:sz w:val="20"/>
        </w:rPr>
        <w:t>Panel</w:t>
      </w:r>
      <w:r w:rsidRPr="001909A9">
        <w:rPr>
          <w:rFonts w:ascii="Arial" w:hAnsi="Arial" w:cs="Arial"/>
          <w:sz w:val="20"/>
        </w:rPr>
        <w:t>:</w:t>
      </w:r>
      <w:r w:rsidR="001909A9">
        <w:rPr>
          <w:rFonts w:ascii="Arial" w:hAnsi="Arial" w:cs="Arial"/>
          <w:sz w:val="20"/>
        </w:rPr>
        <w:t xml:space="preserve"> Rijnstate ziekenhuis</w:t>
      </w:r>
    </w:p>
    <w:p w:rsidR="008B3639" w:rsidRPr="001909A9" w:rsidRDefault="008B3639" w:rsidP="008B3639">
      <w:pPr>
        <w:contextualSpacing/>
        <w:rPr>
          <w:rFonts w:ascii="Arial" w:hAnsi="Arial" w:cs="Arial"/>
          <w:sz w:val="20"/>
        </w:rPr>
      </w:pPr>
    </w:p>
    <w:p w:rsidR="00D159EB" w:rsidRPr="001909A9" w:rsidRDefault="00D159EB" w:rsidP="008B3639">
      <w:pPr>
        <w:contextualSpacing/>
        <w:rPr>
          <w:rFonts w:ascii="Arial" w:hAnsi="Arial" w:cs="Arial"/>
          <w:sz w:val="20"/>
        </w:rPr>
      </w:pPr>
    </w:p>
    <w:p w:rsidR="008B3639" w:rsidRPr="001909A9" w:rsidRDefault="008B3639" w:rsidP="008B3639">
      <w:pPr>
        <w:contextualSpacing/>
        <w:rPr>
          <w:rFonts w:ascii="Arial" w:hAnsi="Arial" w:cs="Arial"/>
          <w:b/>
          <w:sz w:val="20"/>
        </w:rPr>
      </w:pPr>
      <w:r w:rsidRPr="001909A9">
        <w:rPr>
          <w:rFonts w:ascii="Arial" w:hAnsi="Arial" w:cs="Arial"/>
          <w:b/>
          <w:sz w:val="20"/>
        </w:rPr>
        <w:t>Artikelen</w:t>
      </w:r>
    </w:p>
    <w:p w:rsidR="001909A9" w:rsidRPr="001909A9" w:rsidRDefault="001909A9" w:rsidP="001909A9">
      <w:pPr>
        <w:autoSpaceDE w:val="0"/>
        <w:autoSpaceDN w:val="0"/>
        <w:ind w:firstLine="708"/>
        <w:rPr>
          <w:rFonts w:ascii="Arial" w:hAnsi="Arial" w:cs="Arial"/>
          <w:sz w:val="20"/>
          <w:lang w:val="en-US"/>
        </w:rPr>
      </w:pPr>
      <w:r w:rsidRPr="001909A9">
        <w:rPr>
          <w:rFonts w:ascii="Arial" w:hAnsi="Arial" w:cs="Arial"/>
          <w:sz w:val="20"/>
        </w:rPr>
        <w:t>R.J.J.C. van Uden, ANIOS geriatrie</w:t>
      </w:r>
      <w:r w:rsidRPr="001909A9">
        <w:rPr>
          <w:rFonts w:ascii="Arial" w:hAnsi="Arial" w:cs="Arial"/>
          <w:sz w:val="20"/>
        </w:rPr>
        <w:t xml:space="preserve">. </w:t>
      </w:r>
      <w:r w:rsidRPr="001909A9">
        <w:rPr>
          <w:rFonts w:ascii="Arial" w:hAnsi="Arial" w:cs="Arial"/>
          <w:sz w:val="20"/>
          <w:lang w:val="en-US"/>
        </w:rPr>
        <w:t xml:space="preserve">Sharma, M., Nazareth, I., Petersen, I.; Comparative effectiveness of sitagliptin vs </w:t>
      </w:r>
      <w:proofErr w:type="spellStart"/>
      <w:r w:rsidRPr="001909A9">
        <w:rPr>
          <w:rFonts w:ascii="Arial" w:hAnsi="Arial" w:cs="Arial"/>
          <w:sz w:val="20"/>
          <w:lang w:val="en-US"/>
        </w:rPr>
        <w:t>sulphonylureas</w:t>
      </w:r>
      <w:proofErr w:type="spellEnd"/>
      <w:r w:rsidRPr="001909A9">
        <w:rPr>
          <w:rFonts w:ascii="Arial" w:hAnsi="Arial" w:cs="Arial"/>
          <w:sz w:val="20"/>
          <w:lang w:val="en-US"/>
        </w:rPr>
        <w:t xml:space="preserve"> in older people.; Age and ageing (2019); 48: 719-726; </w:t>
      </w:r>
      <w:proofErr w:type="spellStart"/>
      <w:r w:rsidRPr="001909A9">
        <w:rPr>
          <w:rFonts w:ascii="Arial" w:hAnsi="Arial" w:cs="Arial"/>
          <w:sz w:val="20"/>
          <w:lang w:val="en-US"/>
        </w:rPr>
        <w:t>doi</w:t>
      </w:r>
      <w:proofErr w:type="spellEnd"/>
      <w:r w:rsidRPr="001909A9">
        <w:rPr>
          <w:rFonts w:ascii="Arial" w:hAnsi="Arial" w:cs="Arial"/>
          <w:sz w:val="20"/>
          <w:lang w:val="en-US"/>
        </w:rPr>
        <w:t xml:space="preserve"> 10.1093/ageing/afz078</w:t>
      </w:r>
      <w:r>
        <w:rPr>
          <w:rFonts w:ascii="Arial" w:hAnsi="Arial" w:cs="Arial"/>
          <w:sz w:val="20"/>
          <w:lang w:val="en-US"/>
        </w:rPr>
        <w:t>.</w:t>
      </w:r>
    </w:p>
    <w:p w:rsidR="001909A9" w:rsidRPr="001909A9" w:rsidRDefault="001909A9" w:rsidP="001909A9">
      <w:pPr>
        <w:rPr>
          <w:rFonts w:ascii="Arial" w:hAnsi="Arial" w:cs="Arial"/>
          <w:sz w:val="20"/>
          <w:lang w:val="en-US"/>
        </w:rPr>
      </w:pPr>
      <w:r w:rsidRPr="001909A9">
        <w:rPr>
          <w:rFonts w:ascii="Arial" w:hAnsi="Arial" w:cs="Arial"/>
          <w:sz w:val="20"/>
          <w:lang w:val="en-US"/>
        </w:rPr>
        <w:t> </w:t>
      </w:r>
    </w:p>
    <w:p w:rsidR="001909A9" w:rsidRPr="001909A9" w:rsidRDefault="001909A9" w:rsidP="001909A9">
      <w:pPr>
        <w:ind w:firstLine="708"/>
        <w:rPr>
          <w:rFonts w:ascii="Arial" w:hAnsi="Arial" w:cs="Arial"/>
          <w:sz w:val="20"/>
          <w:lang w:val="en-US"/>
        </w:rPr>
      </w:pPr>
      <w:r w:rsidRPr="001909A9">
        <w:rPr>
          <w:rFonts w:ascii="Arial" w:hAnsi="Arial" w:cs="Arial"/>
          <w:color w:val="131413"/>
          <w:sz w:val="20"/>
        </w:rPr>
        <w:t xml:space="preserve">M.E. </w:t>
      </w:r>
      <w:proofErr w:type="spellStart"/>
      <w:r w:rsidRPr="001909A9">
        <w:rPr>
          <w:rFonts w:ascii="Arial" w:hAnsi="Arial" w:cs="Arial"/>
          <w:color w:val="131413"/>
          <w:sz w:val="20"/>
        </w:rPr>
        <w:t>Tijsma</w:t>
      </w:r>
      <w:proofErr w:type="spellEnd"/>
      <w:r w:rsidRPr="001909A9">
        <w:rPr>
          <w:rFonts w:ascii="Arial" w:hAnsi="Arial" w:cs="Arial"/>
          <w:color w:val="131413"/>
          <w:sz w:val="20"/>
        </w:rPr>
        <w:t>, AIOS Geriatrie</w:t>
      </w:r>
      <w:r w:rsidRPr="001909A9">
        <w:rPr>
          <w:rFonts w:ascii="Arial" w:hAnsi="Arial" w:cs="Arial"/>
          <w:color w:val="131413"/>
          <w:sz w:val="20"/>
        </w:rPr>
        <w:t xml:space="preserve">. </w:t>
      </w:r>
      <w:proofErr w:type="spellStart"/>
      <w:r w:rsidRPr="001909A9">
        <w:rPr>
          <w:rFonts w:ascii="Arial" w:hAnsi="Arial" w:cs="Arial"/>
          <w:sz w:val="20"/>
          <w:lang w:val="en-US"/>
        </w:rPr>
        <w:t>Wojszel</w:t>
      </w:r>
      <w:proofErr w:type="spellEnd"/>
      <w:r w:rsidRPr="001909A9">
        <w:rPr>
          <w:rFonts w:ascii="Arial" w:hAnsi="Arial" w:cs="Arial"/>
          <w:sz w:val="20"/>
          <w:lang w:val="en-US"/>
        </w:rPr>
        <w:t xml:space="preserve">, Z.B. and </w:t>
      </w:r>
      <w:proofErr w:type="spellStart"/>
      <w:r w:rsidRPr="001909A9">
        <w:rPr>
          <w:rFonts w:ascii="Arial" w:hAnsi="Arial" w:cs="Arial"/>
          <w:sz w:val="20"/>
          <w:lang w:val="en-US"/>
        </w:rPr>
        <w:t>Kasiukiewicz</w:t>
      </w:r>
      <w:proofErr w:type="spellEnd"/>
      <w:r w:rsidRPr="001909A9">
        <w:rPr>
          <w:rFonts w:ascii="Arial" w:hAnsi="Arial" w:cs="Arial"/>
          <w:sz w:val="20"/>
          <w:lang w:val="en-US"/>
        </w:rPr>
        <w:t xml:space="preserve">, A.; </w:t>
      </w:r>
      <w:r w:rsidRPr="001909A9">
        <w:rPr>
          <w:rFonts w:ascii="Arial" w:hAnsi="Arial" w:cs="Arial"/>
          <w:color w:val="131413"/>
          <w:sz w:val="20"/>
          <w:lang w:val="en-US"/>
        </w:rPr>
        <w:t xml:space="preserve">A retrospective cross-sectional study of type 2 diabetes overtreatment in patients admitted to the geriatric ward.; BMC Geriatrics (2019) 19:242; </w:t>
      </w:r>
      <w:hyperlink r:id="rId9" w:history="1">
        <w:r w:rsidRPr="001909A9">
          <w:rPr>
            <w:rStyle w:val="Hyperlink"/>
            <w:rFonts w:ascii="Arial" w:hAnsi="Arial" w:cs="Arial"/>
            <w:sz w:val="20"/>
            <w:lang w:val="en-US"/>
          </w:rPr>
          <w:t>https://doi.org/10.1186/s12877-019-1256-2</w:t>
        </w:r>
      </w:hyperlink>
    </w:p>
    <w:p w:rsidR="00987335" w:rsidRPr="001909A9" w:rsidRDefault="00987335" w:rsidP="00987335">
      <w:pPr>
        <w:autoSpaceDE w:val="0"/>
        <w:autoSpaceDN w:val="0"/>
        <w:rPr>
          <w:rFonts w:ascii="Arial" w:hAnsi="Arial" w:cs="Arial"/>
          <w:sz w:val="20"/>
          <w:lang w:val="en-US"/>
        </w:rPr>
      </w:pPr>
    </w:p>
    <w:p w:rsidR="001909A9" w:rsidRDefault="001909A9" w:rsidP="00D159EB">
      <w:pPr>
        <w:autoSpaceDE w:val="0"/>
        <w:autoSpaceDN w:val="0"/>
        <w:rPr>
          <w:rFonts w:ascii="Arial" w:hAnsi="Arial" w:cs="Arial"/>
          <w:sz w:val="20"/>
        </w:rPr>
      </w:pPr>
    </w:p>
    <w:p w:rsidR="00D159EB" w:rsidRPr="001909A9" w:rsidRDefault="00987335" w:rsidP="00D159EB">
      <w:pPr>
        <w:autoSpaceDE w:val="0"/>
        <w:autoSpaceDN w:val="0"/>
        <w:rPr>
          <w:rFonts w:ascii="Arial" w:hAnsi="Arial" w:cs="Arial"/>
          <w:sz w:val="20"/>
        </w:rPr>
      </w:pPr>
      <w:r w:rsidRPr="001909A9">
        <w:rPr>
          <w:rFonts w:ascii="Arial" w:hAnsi="Arial" w:cs="Arial"/>
          <w:sz w:val="20"/>
        </w:rPr>
        <w:t>20.15 pauze en welkom nieuwe geriaters</w:t>
      </w:r>
      <w:r w:rsidR="00D159EB" w:rsidRPr="001909A9">
        <w:rPr>
          <w:rFonts w:ascii="Arial" w:hAnsi="Arial" w:cs="Arial"/>
          <w:sz w:val="20"/>
        </w:rPr>
        <w:t>.</w:t>
      </w:r>
    </w:p>
    <w:p w:rsidR="00987335" w:rsidRPr="001909A9" w:rsidRDefault="00987335" w:rsidP="00D159EB">
      <w:pPr>
        <w:autoSpaceDE w:val="0"/>
        <w:autoSpaceDN w:val="0"/>
        <w:ind w:firstLine="708"/>
        <w:rPr>
          <w:rFonts w:ascii="Arial" w:hAnsi="Arial" w:cs="Arial"/>
          <w:sz w:val="20"/>
        </w:rPr>
      </w:pPr>
    </w:p>
    <w:p w:rsidR="001909A9" w:rsidRDefault="001909A9" w:rsidP="001909A9">
      <w:pPr>
        <w:ind w:firstLine="708"/>
        <w:rPr>
          <w:rFonts w:ascii="Arial" w:hAnsi="Arial" w:cs="Arial"/>
          <w:sz w:val="20"/>
        </w:rPr>
      </w:pPr>
    </w:p>
    <w:p w:rsidR="001909A9" w:rsidRPr="001909A9" w:rsidRDefault="001909A9" w:rsidP="001909A9">
      <w:pPr>
        <w:ind w:firstLine="708"/>
        <w:rPr>
          <w:rFonts w:ascii="Arial" w:hAnsi="Arial" w:cs="Arial"/>
          <w:sz w:val="20"/>
          <w:lang w:val="en-US"/>
        </w:rPr>
      </w:pPr>
      <w:bookmarkStart w:id="6" w:name="_GoBack"/>
      <w:bookmarkEnd w:id="6"/>
      <w:r w:rsidRPr="001909A9">
        <w:rPr>
          <w:rFonts w:ascii="Arial" w:hAnsi="Arial" w:cs="Arial"/>
          <w:sz w:val="20"/>
        </w:rPr>
        <w:t xml:space="preserve">J.A. </w:t>
      </w:r>
      <w:proofErr w:type="spellStart"/>
      <w:r w:rsidRPr="001909A9">
        <w:rPr>
          <w:rFonts w:ascii="Arial" w:hAnsi="Arial" w:cs="Arial"/>
          <w:sz w:val="20"/>
        </w:rPr>
        <w:t>Slagmeulen</w:t>
      </w:r>
      <w:proofErr w:type="spellEnd"/>
      <w:r w:rsidRPr="001909A9">
        <w:rPr>
          <w:rFonts w:ascii="Arial" w:hAnsi="Arial" w:cs="Arial"/>
          <w:sz w:val="20"/>
        </w:rPr>
        <w:t>, AIO</w:t>
      </w:r>
      <w:r w:rsidRPr="001909A9">
        <w:rPr>
          <w:rFonts w:ascii="Arial" w:hAnsi="Arial" w:cs="Arial"/>
          <w:b/>
          <w:sz w:val="20"/>
        </w:rPr>
        <w:t xml:space="preserve">S </w:t>
      </w:r>
      <w:r w:rsidRPr="001909A9">
        <w:rPr>
          <w:rFonts w:ascii="Arial" w:hAnsi="Arial" w:cs="Arial"/>
          <w:sz w:val="20"/>
        </w:rPr>
        <w:t>Geriatrie.</w:t>
      </w:r>
      <w:r w:rsidRPr="001909A9">
        <w:rPr>
          <w:rFonts w:ascii="Arial" w:hAnsi="Arial" w:cs="Arial"/>
          <w:b/>
          <w:sz w:val="20"/>
        </w:rPr>
        <w:t xml:space="preserve"> </w:t>
      </w:r>
      <w:r w:rsidRPr="001909A9">
        <w:rPr>
          <w:rFonts w:ascii="Arial" w:hAnsi="Arial" w:cs="Arial"/>
          <w:sz w:val="20"/>
          <w:lang w:val="en-US"/>
        </w:rPr>
        <w:t xml:space="preserve">Kleinig, A., Woodman, J. and </w:t>
      </w:r>
      <w:proofErr w:type="spellStart"/>
      <w:r w:rsidRPr="001909A9">
        <w:rPr>
          <w:rFonts w:ascii="Arial" w:hAnsi="Arial" w:cs="Arial"/>
          <w:sz w:val="20"/>
          <w:lang w:val="en-US"/>
        </w:rPr>
        <w:t>Currow</w:t>
      </w:r>
      <w:proofErr w:type="spellEnd"/>
      <w:r w:rsidRPr="001909A9">
        <w:rPr>
          <w:rFonts w:ascii="Arial" w:hAnsi="Arial" w:cs="Arial"/>
          <w:sz w:val="20"/>
          <w:lang w:val="en-US"/>
        </w:rPr>
        <w:t>, D. ‘The Association between Glycemic Control in People with Diabetes and Symptoms at the End of Life: A Prospective Observational Consecutive Cohort Study’. Journal of Palliative Medicine (2019). DOI: 10.1089/jpm.2019.0083.</w:t>
      </w:r>
    </w:p>
    <w:p w:rsidR="008B3639" w:rsidRPr="001909A9" w:rsidRDefault="008B3639" w:rsidP="008B3639">
      <w:pPr>
        <w:pStyle w:val="Lijstalinea"/>
        <w:autoSpaceDE w:val="0"/>
        <w:autoSpaceDN w:val="0"/>
        <w:rPr>
          <w:rFonts w:ascii="Arial" w:hAnsi="Arial" w:cs="Arial"/>
          <w:sz w:val="20"/>
          <w:lang w:val="en-US"/>
        </w:rPr>
      </w:pPr>
    </w:p>
    <w:sectPr w:rsidR="008B3639" w:rsidRPr="001909A9" w:rsidSect="00283989">
      <w:headerReference w:type="default" r:id="rId10"/>
      <w:headerReference w:type="first" r:id="rId11"/>
      <w:footerReference w:type="first" r:id="rId12"/>
      <w:pgSz w:w="11906" w:h="16838" w:code="9"/>
      <w:pgMar w:top="598" w:right="1134" w:bottom="0" w:left="1701" w:header="1474" w:footer="62" w:gutter="0"/>
      <w:paperSrc w:first="260" w:other="26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39" w:rsidRDefault="008B3639">
      <w:r>
        <w:separator/>
      </w:r>
    </w:p>
  </w:endnote>
  <w:endnote w:type="continuationSeparator" w:id="0">
    <w:p w:rsidR="008B3639" w:rsidRDefault="008B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1830"/>
      <w:gridCol w:w="2155"/>
      <w:gridCol w:w="2155"/>
    </w:tblGrid>
    <w:tr w:rsidR="008B3639" w:rsidTr="00AD1709">
      <w:trPr>
        <w:trHeight w:val="1190"/>
      </w:trPr>
      <w:tc>
        <w:tcPr>
          <w:tcW w:w="2480" w:type="dxa"/>
        </w:tcPr>
        <w:p w:rsidR="008B3639" w:rsidRPr="0009157B" w:rsidRDefault="008B3639">
          <w:pPr>
            <w:pStyle w:val="tekstindevoet"/>
            <w:tabs>
              <w:tab w:val="clear" w:pos="1418"/>
              <w:tab w:val="right" w:pos="2015"/>
            </w:tabs>
            <w:rPr>
              <w:lang w:val="nl-NL"/>
            </w:rPr>
          </w:pPr>
        </w:p>
      </w:tc>
      <w:tc>
        <w:tcPr>
          <w:tcW w:w="1830" w:type="dxa"/>
        </w:tcPr>
        <w:p w:rsidR="008B3639" w:rsidRDefault="008B3639" w:rsidP="003B4BE3">
          <w:pPr>
            <w:pStyle w:val="tekstindevoet"/>
            <w:tabs>
              <w:tab w:val="clear" w:pos="1418"/>
              <w:tab w:val="right" w:pos="2015"/>
            </w:tabs>
          </w:pPr>
        </w:p>
      </w:tc>
      <w:tc>
        <w:tcPr>
          <w:tcW w:w="2155" w:type="dxa"/>
        </w:tcPr>
        <w:p w:rsidR="008B3639" w:rsidRDefault="008B3639" w:rsidP="003B4BE3">
          <w:pPr>
            <w:pStyle w:val="tekstindevoet"/>
            <w:tabs>
              <w:tab w:val="clear" w:pos="1418"/>
              <w:tab w:val="right" w:pos="2015"/>
            </w:tabs>
          </w:pPr>
        </w:p>
      </w:tc>
      <w:tc>
        <w:tcPr>
          <w:tcW w:w="2155" w:type="dxa"/>
        </w:tcPr>
        <w:p w:rsidR="008B3639" w:rsidRDefault="008B3639" w:rsidP="00481E68">
          <w:pPr>
            <w:pStyle w:val="tekstindevoet"/>
            <w:tabs>
              <w:tab w:val="clear" w:pos="1418"/>
              <w:tab w:val="right" w:pos="2015"/>
            </w:tabs>
            <w:rPr>
              <w:lang w:val="nl-NL"/>
            </w:rPr>
          </w:pPr>
        </w:p>
      </w:tc>
    </w:tr>
  </w:tbl>
  <w:p w:rsidR="008B3639" w:rsidRDefault="008B3639">
    <w:pPr>
      <w:pStyle w:val="tekstindevoet"/>
      <w:rPr>
        <w:lang w:val="nl-NL"/>
      </w:rPr>
    </w:pPr>
  </w:p>
  <w:p w:rsidR="008B3639" w:rsidRDefault="008B36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39" w:rsidRDefault="008B3639">
      <w:r>
        <w:separator/>
      </w:r>
    </w:p>
  </w:footnote>
  <w:footnote w:type="continuationSeparator" w:id="0">
    <w:p w:rsidR="008B3639" w:rsidRDefault="008B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34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202"/>
      <w:gridCol w:w="9639"/>
    </w:tblGrid>
    <w:tr w:rsidR="008B3639">
      <w:tc>
        <w:tcPr>
          <w:tcW w:w="1202" w:type="dxa"/>
        </w:tcPr>
        <w:p w:rsidR="008B3639" w:rsidRDefault="008B3639">
          <w:pPr>
            <w:spacing w:before="78"/>
            <w:jc w:val="right"/>
            <w:rPr>
              <w:rFonts w:ascii="Univers" w:hAnsi="Univers"/>
              <w:sz w:val="12"/>
            </w:rPr>
          </w:pPr>
          <w:r>
            <w:rPr>
              <w:rFonts w:ascii="Univers" w:hAnsi="Univers"/>
              <w:sz w:val="12"/>
            </w:rPr>
            <w:t>Blad</w:t>
          </w:r>
        </w:p>
      </w:tc>
      <w:tc>
        <w:tcPr>
          <w:tcW w:w="9639" w:type="dxa"/>
        </w:tcPr>
        <w:p w:rsidR="008B3639" w:rsidRDefault="008B3639">
          <w:pPr>
            <w:ind w:left="-68"/>
            <w:rPr>
              <w:lang w:val="de-DE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  <w:tr w:rsidR="008B3639">
      <w:tc>
        <w:tcPr>
          <w:tcW w:w="1202" w:type="dxa"/>
        </w:tcPr>
        <w:p w:rsidR="008B3639" w:rsidRDefault="008B3639">
          <w:pPr>
            <w:spacing w:before="78"/>
            <w:jc w:val="right"/>
            <w:rPr>
              <w:rFonts w:ascii="Univers" w:hAnsi="Univers"/>
              <w:sz w:val="12"/>
              <w:lang w:val="de-DE"/>
            </w:rPr>
          </w:pPr>
          <w:r>
            <w:rPr>
              <w:rFonts w:ascii="Univers" w:hAnsi="Univers"/>
              <w:sz w:val="12"/>
              <w:lang w:val="de-DE"/>
            </w:rPr>
            <w:t>Datum</w:t>
          </w:r>
        </w:p>
      </w:tc>
      <w:tc>
        <w:tcPr>
          <w:tcW w:w="9639" w:type="dxa"/>
        </w:tcPr>
        <w:p w:rsidR="008B3639" w:rsidRDefault="008B3639">
          <w:pPr>
            <w:ind w:left="-68"/>
            <w:rPr>
              <w:rStyle w:val="Paginanummer"/>
            </w:rPr>
          </w:pPr>
          <w:r>
            <w:rPr>
              <w:rStyle w:val="Paginanummer"/>
            </w:rPr>
            <w:t>8 januari 2018</w:t>
          </w:r>
        </w:p>
      </w:tc>
    </w:tr>
    <w:tr w:rsidR="008B3639">
      <w:tc>
        <w:tcPr>
          <w:tcW w:w="1202" w:type="dxa"/>
        </w:tcPr>
        <w:p w:rsidR="008B3639" w:rsidRDefault="008B3639">
          <w:pPr>
            <w:spacing w:before="78"/>
            <w:jc w:val="right"/>
            <w:rPr>
              <w:rFonts w:ascii="Univers" w:hAnsi="Univers"/>
              <w:sz w:val="12"/>
              <w:lang w:val="de-DE"/>
            </w:rPr>
          </w:pPr>
          <w:r>
            <w:rPr>
              <w:rFonts w:ascii="Univers" w:hAnsi="Univers"/>
              <w:sz w:val="12"/>
              <w:lang w:val="de-DE"/>
            </w:rPr>
            <w:t>Kenmerk</w:t>
          </w:r>
        </w:p>
      </w:tc>
      <w:tc>
        <w:tcPr>
          <w:tcW w:w="9639" w:type="dxa"/>
        </w:tcPr>
        <w:p w:rsidR="008B3639" w:rsidRDefault="008B3639">
          <w:pPr>
            <w:ind w:left="-68"/>
            <w:rPr>
              <w:rStyle w:val="Paginanummer"/>
            </w:rPr>
          </w:pPr>
          <w:r>
            <w:rPr>
              <w:rStyle w:val="Paginanummer"/>
            </w:rPr>
            <w:t>GB</w:t>
          </w:r>
        </w:p>
      </w:tc>
    </w:tr>
  </w:tbl>
  <w:p w:rsidR="008B3639" w:rsidRDefault="008B3639">
    <w:pPr>
      <w:pStyle w:val="Koptekst"/>
    </w:pPr>
  </w:p>
  <w:p w:rsidR="008B3639" w:rsidRDefault="008B3639">
    <w:pPr>
      <w:pStyle w:val="Koptekst"/>
    </w:pPr>
  </w:p>
  <w:p w:rsidR="008B3639" w:rsidRDefault="008B36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39" w:rsidRDefault="008B3639">
    <w:pPr>
      <w:framePr w:w="2637" w:h="578" w:hSpace="142" w:wrap="around" w:vAnchor="page" w:hAnchor="page" w:x="5331" w:y="1815"/>
      <w:shd w:val="solid" w:color="FFFFFF" w:fill="FFFFFF"/>
      <w:jc w:val="right"/>
      <w:rPr>
        <w:rFonts w:ascii="Univers" w:hAnsi="Univers"/>
        <w:sz w:val="16"/>
      </w:rPr>
    </w:pPr>
  </w:p>
  <w:p w:rsidR="008B3639" w:rsidRDefault="008B36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4E5"/>
    <w:multiLevelType w:val="hybridMultilevel"/>
    <w:tmpl w:val="768EB9A2"/>
    <w:lvl w:ilvl="0" w:tplc="F63E6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AC1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5CD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2A2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C8D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42C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8068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465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1E0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328D7"/>
    <w:multiLevelType w:val="hybridMultilevel"/>
    <w:tmpl w:val="9A3ED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87C0E"/>
    <w:multiLevelType w:val="hybridMultilevel"/>
    <w:tmpl w:val="E6307D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C31"/>
    <w:multiLevelType w:val="hybridMultilevel"/>
    <w:tmpl w:val="6428B6D0"/>
    <w:lvl w:ilvl="0" w:tplc="2A8236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87131"/>
    <w:multiLevelType w:val="hybridMultilevel"/>
    <w:tmpl w:val="882ED93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63E4E"/>
    <w:multiLevelType w:val="hybridMultilevel"/>
    <w:tmpl w:val="E884A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3C51"/>
    <w:multiLevelType w:val="hybridMultilevel"/>
    <w:tmpl w:val="6F5A3E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77A4D"/>
    <w:multiLevelType w:val="hybridMultilevel"/>
    <w:tmpl w:val="4A5052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E5257"/>
    <w:multiLevelType w:val="hybridMultilevel"/>
    <w:tmpl w:val="3B1CEED8"/>
    <w:lvl w:ilvl="0" w:tplc="3312B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F290D"/>
    <w:multiLevelType w:val="hybridMultilevel"/>
    <w:tmpl w:val="DB26C57C"/>
    <w:lvl w:ilvl="0" w:tplc="3312B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724D3A"/>
    <w:multiLevelType w:val="hybridMultilevel"/>
    <w:tmpl w:val="73109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52C8F"/>
    <w:multiLevelType w:val="hybridMultilevel"/>
    <w:tmpl w:val="55C6110E"/>
    <w:lvl w:ilvl="0" w:tplc="3CB430B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786FBE"/>
    <w:multiLevelType w:val="hybridMultilevel"/>
    <w:tmpl w:val="454CF084"/>
    <w:lvl w:ilvl="0" w:tplc="85601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E25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78B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3AB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8AB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8CD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D68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72E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B0F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43157F"/>
    <w:multiLevelType w:val="hybridMultilevel"/>
    <w:tmpl w:val="63089E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B79F1"/>
    <w:multiLevelType w:val="hybridMultilevel"/>
    <w:tmpl w:val="4A5052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80BE9"/>
    <w:multiLevelType w:val="multilevel"/>
    <w:tmpl w:val="348C3CE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AEB77FB"/>
    <w:multiLevelType w:val="hybridMultilevel"/>
    <w:tmpl w:val="C4E4EAF2"/>
    <w:lvl w:ilvl="0" w:tplc="E12AC5B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A1E03"/>
    <w:multiLevelType w:val="hybridMultilevel"/>
    <w:tmpl w:val="13C8237E"/>
    <w:lvl w:ilvl="0" w:tplc="2A8236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2"/>
  </w:num>
  <w:num w:numId="6">
    <w:abstractNumId w:val="0"/>
  </w:num>
  <w:num w:numId="7">
    <w:abstractNumId w:val="10"/>
  </w:num>
  <w:num w:numId="8">
    <w:abstractNumId w:val="17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nl-BE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4E7"/>
    <w:rsid w:val="0000329B"/>
    <w:rsid w:val="00003D68"/>
    <w:rsid w:val="0001145C"/>
    <w:rsid w:val="00022015"/>
    <w:rsid w:val="0002720D"/>
    <w:rsid w:val="00027E42"/>
    <w:rsid w:val="000321BF"/>
    <w:rsid w:val="00034655"/>
    <w:rsid w:val="00041A48"/>
    <w:rsid w:val="00045DBF"/>
    <w:rsid w:val="00051CFC"/>
    <w:rsid w:val="000535BC"/>
    <w:rsid w:val="00054B56"/>
    <w:rsid w:val="00054D0A"/>
    <w:rsid w:val="00065A18"/>
    <w:rsid w:val="00067415"/>
    <w:rsid w:val="00075697"/>
    <w:rsid w:val="0008104F"/>
    <w:rsid w:val="00085A21"/>
    <w:rsid w:val="00087705"/>
    <w:rsid w:val="0009157B"/>
    <w:rsid w:val="000927BF"/>
    <w:rsid w:val="000B16D5"/>
    <w:rsid w:val="000B3B99"/>
    <w:rsid w:val="000B5D0C"/>
    <w:rsid w:val="000C3EF1"/>
    <w:rsid w:val="000D77E2"/>
    <w:rsid w:val="00100965"/>
    <w:rsid w:val="0010459A"/>
    <w:rsid w:val="00110D4D"/>
    <w:rsid w:val="00113046"/>
    <w:rsid w:val="00126043"/>
    <w:rsid w:val="001267A8"/>
    <w:rsid w:val="00134ECB"/>
    <w:rsid w:val="00135333"/>
    <w:rsid w:val="00147B43"/>
    <w:rsid w:val="00150681"/>
    <w:rsid w:val="00164516"/>
    <w:rsid w:val="00165A0B"/>
    <w:rsid w:val="00175F1B"/>
    <w:rsid w:val="00177241"/>
    <w:rsid w:val="0018366F"/>
    <w:rsid w:val="001842FA"/>
    <w:rsid w:val="001909A9"/>
    <w:rsid w:val="00192907"/>
    <w:rsid w:val="001A5A93"/>
    <w:rsid w:val="001B4FB5"/>
    <w:rsid w:val="001C2A19"/>
    <w:rsid w:val="001C5127"/>
    <w:rsid w:val="001D36F0"/>
    <w:rsid w:val="001D6245"/>
    <w:rsid w:val="001E7DD6"/>
    <w:rsid w:val="00200563"/>
    <w:rsid w:val="00235902"/>
    <w:rsid w:val="0024734F"/>
    <w:rsid w:val="00251273"/>
    <w:rsid w:val="002758BF"/>
    <w:rsid w:val="00283989"/>
    <w:rsid w:val="00296FE2"/>
    <w:rsid w:val="002B5B2A"/>
    <w:rsid w:val="002C107A"/>
    <w:rsid w:val="002C17CF"/>
    <w:rsid w:val="002C55C9"/>
    <w:rsid w:val="002D4D0A"/>
    <w:rsid w:val="002D59CF"/>
    <w:rsid w:val="002E02A4"/>
    <w:rsid w:val="002E4309"/>
    <w:rsid w:val="002E7A12"/>
    <w:rsid w:val="002F2F00"/>
    <w:rsid w:val="00300400"/>
    <w:rsid w:val="00306ED5"/>
    <w:rsid w:val="003206BC"/>
    <w:rsid w:val="00320929"/>
    <w:rsid w:val="003417AC"/>
    <w:rsid w:val="00341FDC"/>
    <w:rsid w:val="00343387"/>
    <w:rsid w:val="00344A6E"/>
    <w:rsid w:val="00344FE6"/>
    <w:rsid w:val="003526FE"/>
    <w:rsid w:val="00362A8C"/>
    <w:rsid w:val="00380BF6"/>
    <w:rsid w:val="0038233E"/>
    <w:rsid w:val="00385695"/>
    <w:rsid w:val="003B4BE3"/>
    <w:rsid w:val="003C2097"/>
    <w:rsid w:val="003C652B"/>
    <w:rsid w:val="003C6B20"/>
    <w:rsid w:val="003F02CF"/>
    <w:rsid w:val="003F0940"/>
    <w:rsid w:val="003F4815"/>
    <w:rsid w:val="00400BAB"/>
    <w:rsid w:val="00416A17"/>
    <w:rsid w:val="00422649"/>
    <w:rsid w:val="00425A43"/>
    <w:rsid w:val="00435B31"/>
    <w:rsid w:val="004516ED"/>
    <w:rsid w:val="0046148D"/>
    <w:rsid w:val="0046565C"/>
    <w:rsid w:val="00471B20"/>
    <w:rsid w:val="00481E68"/>
    <w:rsid w:val="00486ECB"/>
    <w:rsid w:val="004970B0"/>
    <w:rsid w:val="00497CDC"/>
    <w:rsid w:val="004A627C"/>
    <w:rsid w:val="004A7C94"/>
    <w:rsid w:val="004D3236"/>
    <w:rsid w:val="004E1FCC"/>
    <w:rsid w:val="004F0EAB"/>
    <w:rsid w:val="004F346C"/>
    <w:rsid w:val="004F54DD"/>
    <w:rsid w:val="004F7AB6"/>
    <w:rsid w:val="00505296"/>
    <w:rsid w:val="00505AFE"/>
    <w:rsid w:val="00523636"/>
    <w:rsid w:val="005254D3"/>
    <w:rsid w:val="005300B2"/>
    <w:rsid w:val="005439E1"/>
    <w:rsid w:val="00563E63"/>
    <w:rsid w:val="005654E7"/>
    <w:rsid w:val="0057128F"/>
    <w:rsid w:val="00573864"/>
    <w:rsid w:val="005847CC"/>
    <w:rsid w:val="00587D6A"/>
    <w:rsid w:val="0059546A"/>
    <w:rsid w:val="005969F0"/>
    <w:rsid w:val="00597DD2"/>
    <w:rsid w:val="005A7889"/>
    <w:rsid w:val="005B0C68"/>
    <w:rsid w:val="005B210D"/>
    <w:rsid w:val="005B7167"/>
    <w:rsid w:val="005C100D"/>
    <w:rsid w:val="005C77D7"/>
    <w:rsid w:val="005C7A19"/>
    <w:rsid w:val="005D04B7"/>
    <w:rsid w:val="005D439D"/>
    <w:rsid w:val="005E068A"/>
    <w:rsid w:val="005E1EA0"/>
    <w:rsid w:val="005F1055"/>
    <w:rsid w:val="00634435"/>
    <w:rsid w:val="0063609D"/>
    <w:rsid w:val="00650342"/>
    <w:rsid w:val="006557A9"/>
    <w:rsid w:val="00660FEE"/>
    <w:rsid w:val="006668E9"/>
    <w:rsid w:val="00670F3D"/>
    <w:rsid w:val="00682CED"/>
    <w:rsid w:val="00684B30"/>
    <w:rsid w:val="006854D3"/>
    <w:rsid w:val="00686F80"/>
    <w:rsid w:val="00687467"/>
    <w:rsid w:val="00690917"/>
    <w:rsid w:val="006920B2"/>
    <w:rsid w:val="00695A83"/>
    <w:rsid w:val="00697E20"/>
    <w:rsid w:val="006A6649"/>
    <w:rsid w:val="006B3685"/>
    <w:rsid w:val="006B4CD2"/>
    <w:rsid w:val="006B6B62"/>
    <w:rsid w:val="006B7553"/>
    <w:rsid w:val="006C1536"/>
    <w:rsid w:val="006D2D10"/>
    <w:rsid w:val="006F68D6"/>
    <w:rsid w:val="006F779C"/>
    <w:rsid w:val="00701EC5"/>
    <w:rsid w:val="0070619A"/>
    <w:rsid w:val="00717E2C"/>
    <w:rsid w:val="007202F5"/>
    <w:rsid w:val="00724AF3"/>
    <w:rsid w:val="00727EB2"/>
    <w:rsid w:val="007363FD"/>
    <w:rsid w:val="00743043"/>
    <w:rsid w:val="00743E25"/>
    <w:rsid w:val="007450E8"/>
    <w:rsid w:val="007451CA"/>
    <w:rsid w:val="00745883"/>
    <w:rsid w:val="0074620E"/>
    <w:rsid w:val="00751484"/>
    <w:rsid w:val="00755454"/>
    <w:rsid w:val="00764642"/>
    <w:rsid w:val="0076600B"/>
    <w:rsid w:val="007704E3"/>
    <w:rsid w:val="00782710"/>
    <w:rsid w:val="007B4709"/>
    <w:rsid w:val="007C019B"/>
    <w:rsid w:val="007C2E7D"/>
    <w:rsid w:val="007C7DFE"/>
    <w:rsid w:val="007E2D00"/>
    <w:rsid w:val="007E3048"/>
    <w:rsid w:val="007F68D2"/>
    <w:rsid w:val="00803CCE"/>
    <w:rsid w:val="0080418B"/>
    <w:rsid w:val="00817820"/>
    <w:rsid w:val="0082196E"/>
    <w:rsid w:val="00823634"/>
    <w:rsid w:val="0084007B"/>
    <w:rsid w:val="008426D5"/>
    <w:rsid w:val="008554CB"/>
    <w:rsid w:val="00876984"/>
    <w:rsid w:val="00885714"/>
    <w:rsid w:val="00891869"/>
    <w:rsid w:val="008941C2"/>
    <w:rsid w:val="008B300D"/>
    <w:rsid w:val="008B3639"/>
    <w:rsid w:val="008B5915"/>
    <w:rsid w:val="008B5D51"/>
    <w:rsid w:val="008C49DA"/>
    <w:rsid w:val="008C58EC"/>
    <w:rsid w:val="008C678A"/>
    <w:rsid w:val="008E161A"/>
    <w:rsid w:val="008E5CBD"/>
    <w:rsid w:val="008E6C44"/>
    <w:rsid w:val="008F2087"/>
    <w:rsid w:val="008F51C1"/>
    <w:rsid w:val="00902FCB"/>
    <w:rsid w:val="00905BDF"/>
    <w:rsid w:val="00922A65"/>
    <w:rsid w:val="009308C3"/>
    <w:rsid w:val="00935D32"/>
    <w:rsid w:val="009449C5"/>
    <w:rsid w:val="00954C25"/>
    <w:rsid w:val="0096051A"/>
    <w:rsid w:val="00962A9A"/>
    <w:rsid w:val="00965F0E"/>
    <w:rsid w:val="009709C4"/>
    <w:rsid w:val="009722A9"/>
    <w:rsid w:val="0098576D"/>
    <w:rsid w:val="00987335"/>
    <w:rsid w:val="00994C06"/>
    <w:rsid w:val="009B2415"/>
    <w:rsid w:val="009B74AA"/>
    <w:rsid w:val="009C59FF"/>
    <w:rsid w:val="009D2F3F"/>
    <w:rsid w:val="009D4637"/>
    <w:rsid w:val="009D5461"/>
    <w:rsid w:val="009E6D8E"/>
    <w:rsid w:val="009F3407"/>
    <w:rsid w:val="009F4DA9"/>
    <w:rsid w:val="00A0289C"/>
    <w:rsid w:val="00A210A6"/>
    <w:rsid w:val="00A42503"/>
    <w:rsid w:val="00A42A40"/>
    <w:rsid w:val="00A47647"/>
    <w:rsid w:val="00A50CD1"/>
    <w:rsid w:val="00A54F86"/>
    <w:rsid w:val="00A579E7"/>
    <w:rsid w:val="00A62C3B"/>
    <w:rsid w:val="00A62C53"/>
    <w:rsid w:val="00A642B0"/>
    <w:rsid w:val="00A738E8"/>
    <w:rsid w:val="00A74802"/>
    <w:rsid w:val="00A97318"/>
    <w:rsid w:val="00AA281A"/>
    <w:rsid w:val="00AC7099"/>
    <w:rsid w:val="00AD1709"/>
    <w:rsid w:val="00AD603D"/>
    <w:rsid w:val="00AD73C4"/>
    <w:rsid w:val="00AE03A1"/>
    <w:rsid w:val="00AF4C5F"/>
    <w:rsid w:val="00B0571A"/>
    <w:rsid w:val="00B05A93"/>
    <w:rsid w:val="00B07000"/>
    <w:rsid w:val="00B14EB2"/>
    <w:rsid w:val="00B320E2"/>
    <w:rsid w:val="00B32DDF"/>
    <w:rsid w:val="00B33280"/>
    <w:rsid w:val="00B36846"/>
    <w:rsid w:val="00B42F40"/>
    <w:rsid w:val="00B45FE8"/>
    <w:rsid w:val="00B53DF2"/>
    <w:rsid w:val="00B63564"/>
    <w:rsid w:val="00B67767"/>
    <w:rsid w:val="00B728B1"/>
    <w:rsid w:val="00B85A06"/>
    <w:rsid w:val="00BB61AA"/>
    <w:rsid w:val="00BC4CD9"/>
    <w:rsid w:val="00BC612A"/>
    <w:rsid w:val="00BD3623"/>
    <w:rsid w:val="00BD3A35"/>
    <w:rsid w:val="00BF1727"/>
    <w:rsid w:val="00BF474C"/>
    <w:rsid w:val="00BF512C"/>
    <w:rsid w:val="00C119CF"/>
    <w:rsid w:val="00C15C39"/>
    <w:rsid w:val="00C16C00"/>
    <w:rsid w:val="00C25401"/>
    <w:rsid w:val="00C40A30"/>
    <w:rsid w:val="00C534D7"/>
    <w:rsid w:val="00C575A6"/>
    <w:rsid w:val="00C61C0E"/>
    <w:rsid w:val="00C61F35"/>
    <w:rsid w:val="00C645CE"/>
    <w:rsid w:val="00C6528C"/>
    <w:rsid w:val="00C656C7"/>
    <w:rsid w:val="00C66A34"/>
    <w:rsid w:val="00C72C3F"/>
    <w:rsid w:val="00C86703"/>
    <w:rsid w:val="00C9488F"/>
    <w:rsid w:val="00CA2FA9"/>
    <w:rsid w:val="00CA328C"/>
    <w:rsid w:val="00CA4620"/>
    <w:rsid w:val="00CC39F1"/>
    <w:rsid w:val="00CC3C4E"/>
    <w:rsid w:val="00CD1FBC"/>
    <w:rsid w:val="00CD4283"/>
    <w:rsid w:val="00D01762"/>
    <w:rsid w:val="00D025A5"/>
    <w:rsid w:val="00D0463B"/>
    <w:rsid w:val="00D159EB"/>
    <w:rsid w:val="00D20486"/>
    <w:rsid w:val="00D210C5"/>
    <w:rsid w:val="00D2119B"/>
    <w:rsid w:val="00D21D45"/>
    <w:rsid w:val="00D21D4A"/>
    <w:rsid w:val="00D23A37"/>
    <w:rsid w:val="00D27C3A"/>
    <w:rsid w:val="00D32618"/>
    <w:rsid w:val="00D36D22"/>
    <w:rsid w:val="00D4659A"/>
    <w:rsid w:val="00D46DB5"/>
    <w:rsid w:val="00D47F2B"/>
    <w:rsid w:val="00D5391A"/>
    <w:rsid w:val="00D71794"/>
    <w:rsid w:val="00D74353"/>
    <w:rsid w:val="00D749EB"/>
    <w:rsid w:val="00D87D31"/>
    <w:rsid w:val="00DA3F4D"/>
    <w:rsid w:val="00DA4CF0"/>
    <w:rsid w:val="00DC7794"/>
    <w:rsid w:val="00DE1411"/>
    <w:rsid w:val="00DF2DF9"/>
    <w:rsid w:val="00DF39B6"/>
    <w:rsid w:val="00DF5C76"/>
    <w:rsid w:val="00E03C22"/>
    <w:rsid w:val="00E04736"/>
    <w:rsid w:val="00E1028E"/>
    <w:rsid w:val="00E10C4B"/>
    <w:rsid w:val="00E1442F"/>
    <w:rsid w:val="00E21F5E"/>
    <w:rsid w:val="00E22976"/>
    <w:rsid w:val="00E35027"/>
    <w:rsid w:val="00E551B2"/>
    <w:rsid w:val="00E6597A"/>
    <w:rsid w:val="00E72343"/>
    <w:rsid w:val="00E80D1D"/>
    <w:rsid w:val="00E855D8"/>
    <w:rsid w:val="00E8623F"/>
    <w:rsid w:val="00E9515C"/>
    <w:rsid w:val="00E96138"/>
    <w:rsid w:val="00EA09C0"/>
    <w:rsid w:val="00EB5358"/>
    <w:rsid w:val="00EC3409"/>
    <w:rsid w:val="00ED08E0"/>
    <w:rsid w:val="00ED0E6D"/>
    <w:rsid w:val="00ED524C"/>
    <w:rsid w:val="00ED76B1"/>
    <w:rsid w:val="00EE2532"/>
    <w:rsid w:val="00EF091C"/>
    <w:rsid w:val="00F129A5"/>
    <w:rsid w:val="00F24F26"/>
    <w:rsid w:val="00F25E03"/>
    <w:rsid w:val="00F32B1E"/>
    <w:rsid w:val="00F34A1E"/>
    <w:rsid w:val="00F478FA"/>
    <w:rsid w:val="00F55143"/>
    <w:rsid w:val="00F56B9D"/>
    <w:rsid w:val="00F70723"/>
    <w:rsid w:val="00F75853"/>
    <w:rsid w:val="00F77324"/>
    <w:rsid w:val="00F820B0"/>
    <w:rsid w:val="00F82F8B"/>
    <w:rsid w:val="00F83219"/>
    <w:rsid w:val="00F87C79"/>
    <w:rsid w:val="00F90217"/>
    <w:rsid w:val="00FA49C3"/>
    <w:rsid w:val="00FA58EF"/>
    <w:rsid w:val="00FA7399"/>
    <w:rsid w:val="00FB4213"/>
    <w:rsid w:val="00FD16D1"/>
    <w:rsid w:val="00FE5249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19B40"/>
  <w15:docId w15:val="{4AA94BA5-AE3F-4F1E-8503-0CD447C1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26FE"/>
    <w:rPr>
      <w:sz w:val="22"/>
    </w:rPr>
  </w:style>
  <w:style w:type="paragraph" w:styleId="Kop1">
    <w:name w:val="heading 1"/>
    <w:basedOn w:val="Standaard"/>
    <w:next w:val="Standaard"/>
    <w:qFormat/>
    <w:rsid w:val="003526FE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3526FE"/>
    <w:pPr>
      <w:keepNext/>
      <w:numPr>
        <w:ilvl w:val="1"/>
        <w:numId w:val="2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qFormat/>
    <w:rsid w:val="003526FE"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3526FE"/>
    <w:pPr>
      <w:keepNext/>
      <w:numPr>
        <w:ilvl w:val="3"/>
        <w:numId w:val="4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3526FE"/>
    <w:pPr>
      <w:keepNext/>
      <w:jc w:val="center"/>
      <w:outlineLvl w:val="4"/>
    </w:pPr>
    <w:rPr>
      <w:rFonts w:ascii="Batang" w:eastAsia="Batang" w:hAnsi="Batang"/>
      <w:b/>
      <w:bCs/>
      <w:sz w:val="32"/>
    </w:rPr>
  </w:style>
  <w:style w:type="paragraph" w:styleId="Kop6">
    <w:name w:val="heading 6"/>
    <w:basedOn w:val="Standaard"/>
    <w:next w:val="Standaard"/>
    <w:qFormat/>
    <w:rsid w:val="003526FE"/>
    <w:pPr>
      <w:keepNext/>
      <w:outlineLvl w:val="5"/>
    </w:pPr>
    <w:rPr>
      <w:i/>
      <w:iCs/>
      <w:lang w:val="en-GB"/>
    </w:rPr>
  </w:style>
  <w:style w:type="paragraph" w:styleId="Kop7">
    <w:name w:val="heading 7"/>
    <w:basedOn w:val="Standaard"/>
    <w:next w:val="Standaard"/>
    <w:qFormat/>
    <w:rsid w:val="003526FE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color w:val="000000"/>
      <w:sz w:val="24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3526FE"/>
    <w:pPr>
      <w:ind w:left="240"/>
    </w:pPr>
    <w:rPr>
      <w:smallCaps/>
    </w:rPr>
  </w:style>
  <w:style w:type="paragraph" w:styleId="Koptekst">
    <w:name w:val="header"/>
    <w:basedOn w:val="Standaard"/>
    <w:semiHidden/>
    <w:rsid w:val="003526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526F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3526FE"/>
  </w:style>
  <w:style w:type="paragraph" w:customStyle="1" w:styleId="ondertekenaars">
    <w:name w:val="ondertekenaars"/>
    <w:basedOn w:val="Standaard"/>
    <w:rsid w:val="003526FE"/>
  </w:style>
  <w:style w:type="paragraph" w:customStyle="1" w:styleId="tekstindekop">
    <w:name w:val="tekst in de kop"/>
    <w:basedOn w:val="Standaard"/>
    <w:rsid w:val="003526FE"/>
    <w:pPr>
      <w:tabs>
        <w:tab w:val="left" w:pos="1418"/>
      </w:tabs>
      <w:spacing w:after="60"/>
    </w:pPr>
    <w:rPr>
      <w:rFonts w:ascii="Univers" w:hAnsi="Univers"/>
      <w:kern w:val="28"/>
      <w:sz w:val="16"/>
      <w:lang w:val="nl-BE"/>
    </w:rPr>
  </w:style>
  <w:style w:type="paragraph" w:styleId="Afsluiting">
    <w:name w:val="Closing"/>
    <w:basedOn w:val="Standaard"/>
    <w:semiHidden/>
    <w:rsid w:val="003526FE"/>
  </w:style>
  <w:style w:type="paragraph" w:styleId="Documentstructuur">
    <w:name w:val="Document Map"/>
    <w:basedOn w:val="Standaard"/>
    <w:semiHidden/>
    <w:rsid w:val="003526FE"/>
    <w:pPr>
      <w:shd w:val="clear" w:color="auto" w:fill="000080"/>
    </w:pPr>
    <w:rPr>
      <w:rFonts w:ascii="Tahoma" w:hAnsi="Tahoma"/>
    </w:rPr>
  </w:style>
  <w:style w:type="paragraph" w:customStyle="1" w:styleId="Cluster">
    <w:name w:val="Cluster"/>
    <w:basedOn w:val="Standaard"/>
    <w:rsid w:val="003526FE"/>
    <w:pPr>
      <w:spacing w:after="60"/>
    </w:pPr>
    <w:rPr>
      <w:rFonts w:ascii="Univers" w:hAnsi="Univers"/>
      <w:b/>
      <w:kern w:val="28"/>
      <w:sz w:val="16"/>
      <w:lang w:val="nl-BE"/>
    </w:rPr>
  </w:style>
  <w:style w:type="paragraph" w:customStyle="1" w:styleId="Adressen">
    <w:name w:val="Adressen"/>
    <w:basedOn w:val="Standaard"/>
    <w:rsid w:val="003526FE"/>
    <w:pPr>
      <w:framePr w:w="6237" w:h="1871" w:hRule="exact" w:hSpace="142" w:wrap="around" w:vAnchor="page" w:hAnchor="margin" w:y="3120" w:anchorLock="1"/>
      <w:shd w:val="solid" w:color="FFFFFF" w:fill="FFFFFF"/>
    </w:pPr>
  </w:style>
  <w:style w:type="paragraph" w:customStyle="1" w:styleId="Kopie">
    <w:name w:val="Kopie"/>
    <w:basedOn w:val="Standaard"/>
    <w:rsid w:val="003526FE"/>
    <w:pPr>
      <w:keepNext/>
      <w:keepLines/>
      <w:ind w:left="-68"/>
    </w:pPr>
  </w:style>
  <w:style w:type="paragraph" w:customStyle="1" w:styleId="tekstindevoet">
    <w:name w:val="tekstindevoet"/>
    <w:basedOn w:val="tekstindekop"/>
    <w:rsid w:val="003526FE"/>
    <w:pPr>
      <w:spacing w:after="20"/>
    </w:pPr>
    <w:rPr>
      <w:sz w:val="12"/>
    </w:rPr>
  </w:style>
  <w:style w:type="character" w:styleId="Verwijzingopmerking">
    <w:name w:val="annotation reference"/>
    <w:semiHidden/>
    <w:rsid w:val="003526FE"/>
    <w:rPr>
      <w:sz w:val="16"/>
    </w:rPr>
  </w:style>
  <w:style w:type="paragraph" w:styleId="Tekstopmerking">
    <w:name w:val="annotation text"/>
    <w:basedOn w:val="Standaard"/>
    <w:semiHidden/>
    <w:rsid w:val="003526FE"/>
    <w:rPr>
      <w:rFonts w:ascii="Arial" w:hAnsi="Arial"/>
      <w:kern w:val="28"/>
      <w:sz w:val="20"/>
      <w:lang w:val="nl-BE"/>
    </w:rPr>
  </w:style>
  <w:style w:type="paragraph" w:styleId="Plattetekst">
    <w:name w:val="Body Text"/>
    <w:basedOn w:val="Standaard"/>
    <w:link w:val="PlattetekstChar"/>
    <w:semiHidden/>
    <w:rsid w:val="003526FE"/>
    <w:pPr>
      <w:jc w:val="center"/>
    </w:pPr>
    <w:rPr>
      <w:b/>
      <w:bCs/>
      <w:sz w:val="32"/>
    </w:rPr>
  </w:style>
  <w:style w:type="paragraph" w:styleId="Plattetekst2">
    <w:name w:val="Body Text 2"/>
    <w:basedOn w:val="Standaard"/>
    <w:semiHidden/>
    <w:rsid w:val="003526FE"/>
    <w:pPr>
      <w:autoSpaceDE w:val="0"/>
      <w:autoSpaceDN w:val="0"/>
      <w:adjustRightInd w:val="0"/>
    </w:pPr>
    <w:rPr>
      <w:sz w:val="24"/>
      <w:lang w:val="en-GB"/>
    </w:rPr>
  </w:style>
  <w:style w:type="paragraph" w:styleId="Plattetekst3">
    <w:name w:val="Body Text 3"/>
    <w:basedOn w:val="Standaard"/>
    <w:semiHidden/>
    <w:rsid w:val="003526FE"/>
    <w:pPr>
      <w:autoSpaceDE w:val="0"/>
      <w:autoSpaceDN w:val="0"/>
      <w:adjustRightInd w:val="0"/>
    </w:pPr>
    <w:rPr>
      <w:color w:val="292526"/>
      <w:sz w:val="24"/>
      <w:lang w:val="it-IT"/>
    </w:rPr>
  </w:style>
  <w:style w:type="paragraph" w:styleId="Plattetekstinspringen">
    <w:name w:val="Body Text Indent"/>
    <w:basedOn w:val="Standaard"/>
    <w:semiHidden/>
    <w:rsid w:val="003526FE"/>
    <w:pPr>
      <w:autoSpaceDE w:val="0"/>
      <w:autoSpaceDN w:val="0"/>
      <w:adjustRightInd w:val="0"/>
      <w:ind w:left="708"/>
    </w:pPr>
    <w:rPr>
      <w:sz w:val="24"/>
      <w:lang w:val="en-US"/>
    </w:rPr>
  </w:style>
  <w:style w:type="character" w:styleId="Hyperlink">
    <w:name w:val="Hyperlink"/>
    <w:semiHidden/>
    <w:rsid w:val="003526FE"/>
    <w:rPr>
      <w:color w:val="0033CC"/>
      <w:u w:val="single"/>
    </w:rPr>
  </w:style>
  <w:style w:type="character" w:styleId="GevolgdeHyperlink">
    <w:name w:val="FollowedHyperlink"/>
    <w:semiHidden/>
    <w:rsid w:val="003526FE"/>
    <w:rPr>
      <w:color w:val="800080"/>
      <w:u w:val="single"/>
    </w:rPr>
  </w:style>
  <w:style w:type="paragraph" w:styleId="Ballontekst">
    <w:name w:val="Balloon Text"/>
    <w:basedOn w:val="Standaard"/>
    <w:semiHidden/>
    <w:rsid w:val="003526F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3526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customStyle="1" w:styleId="volume">
    <w:name w:val="volume"/>
    <w:basedOn w:val="Standaardalinea-lettertype"/>
    <w:rsid w:val="009C59FF"/>
  </w:style>
  <w:style w:type="character" w:customStyle="1" w:styleId="issue">
    <w:name w:val="issue"/>
    <w:basedOn w:val="Standaardalinea-lettertype"/>
    <w:rsid w:val="009C59FF"/>
  </w:style>
  <w:style w:type="character" w:customStyle="1" w:styleId="pages">
    <w:name w:val="pages"/>
    <w:basedOn w:val="Standaardalinea-lettertype"/>
    <w:rsid w:val="009C59FF"/>
  </w:style>
  <w:style w:type="character" w:customStyle="1" w:styleId="PlattetekstChar">
    <w:name w:val="Platte tekst Char"/>
    <w:link w:val="Plattetekst"/>
    <w:semiHidden/>
    <w:rsid w:val="009C59FF"/>
    <w:rPr>
      <w:b/>
      <w:bCs/>
      <w:sz w:val="32"/>
    </w:rPr>
  </w:style>
  <w:style w:type="paragraph" w:styleId="Lijstalinea">
    <w:name w:val="List Paragraph"/>
    <w:basedOn w:val="Standaard"/>
    <w:uiPriority w:val="34"/>
    <w:qFormat/>
    <w:rsid w:val="00BF474C"/>
    <w:pPr>
      <w:ind w:left="708"/>
    </w:pPr>
  </w:style>
  <w:style w:type="character" w:customStyle="1" w:styleId="Kop5Char">
    <w:name w:val="Kop 5 Char"/>
    <w:link w:val="Kop5"/>
    <w:rsid w:val="000B3B99"/>
    <w:rPr>
      <w:rFonts w:ascii="Batang" w:eastAsia="Batang" w:hAnsi="Batang"/>
      <w:b/>
      <w:bCs/>
      <w:sz w:val="3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B3B99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0B3B99"/>
    <w:rPr>
      <w:rFonts w:ascii="Consolas" w:eastAsia="Calibri" w:hAnsi="Consolas"/>
      <w:sz w:val="21"/>
      <w:szCs w:val="21"/>
      <w:lang w:eastAsia="en-US"/>
    </w:rPr>
  </w:style>
  <w:style w:type="character" w:customStyle="1" w:styleId="hithilite">
    <w:name w:val="hithilite"/>
    <w:basedOn w:val="Standaardalinea-lettertype"/>
    <w:rsid w:val="00F25E03"/>
  </w:style>
  <w:style w:type="character" w:customStyle="1" w:styleId="label">
    <w:name w:val="label"/>
    <w:basedOn w:val="Standaardalinea-lettertype"/>
    <w:rsid w:val="00F25E03"/>
  </w:style>
  <w:style w:type="character" w:customStyle="1" w:styleId="databold">
    <w:name w:val="databold"/>
    <w:basedOn w:val="Standaardalinea-lettertype"/>
    <w:rsid w:val="00F25E03"/>
  </w:style>
  <w:style w:type="character" w:styleId="Zwaar">
    <w:name w:val="Strong"/>
    <w:qFormat/>
    <w:rsid w:val="00AD73C4"/>
    <w:rPr>
      <w:b/>
      <w:bCs/>
    </w:rPr>
  </w:style>
  <w:style w:type="character" w:styleId="Nadruk">
    <w:name w:val="Emphasis"/>
    <w:uiPriority w:val="20"/>
    <w:qFormat/>
    <w:rsid w:val="00AD73C4"/>
    <w:rPr>
      <w:i/>
      <w:iCs/>
    </w:rPr>
  </w:style>
  <w:style w:type="character" w:customStyle="1" w:styleId="maintitle">
    <w:name w:val="maintitle"/>
    <w:basedOn w:val="Standaardalinea-lettertype"/>
    <w:rsid w:val="001C2A19"/>
  </w:style>
  <w:style w:type="paragraph" w:customStyle="1" w:styleId="Titel1">
    <w:name w:val="Titel1"/>
    <w:basedOn w:val="Standaard"/>
    <w:rsid w:val="005E068A"/>
    <w:rPr>
      <w:rFonts w:eastAsia="Calibri"/>
      <w:sz w:val="24"/>
      <w:szCs w:val="24"/>
    </w:rPr>
  </w:style>
  <w:style w:type="character" w:customStyle="1" w:styleId="jrnl">
    <w:name w:val="jrnl"/>
    <w:basedOn w:val="Standaardalinea-lettertype"/>
    <w:rsid w:val="005E068A"/>
  </w:style>
  <w:style w:type="paragraph" w:customStyle="1" w:styleId="desc">
    <w:name w:val="desc"/>
    <w:basedOn w:val="Standaard"/>
    <w:rsid w:val="0059546A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Standaard"/>
    <w:rsid w:val="0059546A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2">
    <w:name w:val="highlight2"/>
    <w:basedOn w:val="Standaardalinea-lettertype"/>
    <w:rsid w:val="00296FE2"/>
  </w:style>
  <w:style w:type="paragraph" w:customStyle="1" w:styleId="title1">
    <w:name w:val="title1"/>
    <w:basedOn w:val="Standaard"/>
    <w:rsid w:val="00034655"/>
    <w:rPr>
      <w:sz w:val="27"/>
      <w:szCs w:val="27"/>
    </w:rPr>
  </w:style>
  <w:style w:type="paragraph" w:customStyle="1" w:styleId="desc2">
    <w:name w:val="desc2"/>
    <w:basedOn w:val="Standaard"/>
    <w:rsid w:val="00034655"/>
    <w:rPr>
      <w:sz w:val="26"/>
      <w:szCs w:val="26"/>
    </w:rPr>
  </w:style>
  <w:style w:type="paragraph" w:customStyle="1" w:styleId="details1">
    <w:name w:val="details1"/>
    <w:basedOn w:val="Standaard"/>
    <w:rsid w:val="0003465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186/s12877-019-1256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2318-7745-467C-838B-BD3E9658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AZN St Radboud en FMW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UMC St Radboud</dc:creator>
  <cp:lastModifiedBy>Bruins-van derSterren, Gemma</cp:lastModifiedBy>
  <cp:revision>2</cp:revision>
  <cp:lastPrinted>2019-09-10T07:24:00Z</cp:lastPrinted>
  <dcterms:created xsi:type="dcterms:W3CDTF">2019-10-15T11:37:00Z</dcterms:created>
  <dcterms:modified xsi:type="dcterms:W3CDTF">2019-10-15T11:37:00Z</dcterms:modified>
</cp:coreProperties>
</file>